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  <w:drawing>
          <wp:inline distT="0" distB="0" distL="0" distR="0">
            <wp:extent cx="5717540" cy="170751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Times New Roman" w:ascii="Times New Roman" w:hAnsi="Times New Roman"/>
          <w:b/>
          <w:color w:val="FF0000"/>
          <w:sz w:val="28"/>
          <w:szCs w:val="28"/>
        </w:rPr>
        <w:t>SCUOLA DELL’INFANZIA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INIZIO FREQUENZA 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FF0000"/>
          <w:sz w:val="28"/>
          <w:szCs w:val="28"/>
          <w:u w:val="single"/>
        </w:rPr>
        <w:t>MERCOLEDI’ 11 SETTEMBRE 2024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  <w:t>DA MERCOLEDI’  11 A  VENERDI’ 13 SETTEMBRE 2024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Dalle ore 8,00/8,45 alle ore 12,00/12,30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</w:rPr>
        <w:t>SOLO PER GLI ALUNNI GIA’ FREQUENTANTI LO SCORSO ANNO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Gli </w:t>
      </w:r>
      <w:r>
        <w:rPr>
          <w:rFonts w:cs="Times New Roman" w:ascii="Times New Roman" w:hAnsi="Times New Roman"/>
          <w:b/>
          <w:bCs/>
          <w:color w:val="000000"/>
        </w:rPr>
        <w:t xml:space="preserve">inserimenti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degli alunni </w:t>
      </w:r>
      <w:r>
        <w:rPr>
          <w:rFonts w:cs="Times New Roman" w:ascii="Times New Roman" w:hAnsi="Times New Roman"/>
          <w:b/>
          <w:bCs/>
          <w:color w:val="000000"/>
        </w:rPr>
        <w:t xml:space="preserve">nuovi iscritti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inizieranno </w:t>
      </w:r>
      <w:r>
        <w:rPr>
          <w:rFonts w:cs="Times New Roman" w:ascii="Times New Roman" w:hAnsi="Times New Roman"/>
          <w:b/>
          <w:bCs/>
          <w:color w:val="000000"/>
        </w:rPr>
        <w:t xml:space="preserve">secondo il calendario </w:t>
      </w:r>
      <w:r>
        <w:rPr>
          <w:rFonts w:cs="Times New Roman" w:ascii="Times New Roman" w:hAnsi="Times New Roman"/>
          <w:b w:val="false"/>
          <w:bCs w:val="false"/>
          <w:color w:val="000000"/>
        </w:rPr>
        <w:t>già concordato durante l’incontro con le famiglie tenutosi a giugno.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</w:rPr>
        <w:t>DA  LUNEDI’ 16 SETTEMBRE 2024 INIZIO TEMPO PIENO CON SERVIZIO MENSA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Dalle ore  8,00/8,45 alle ore 16,00/16,15</w:t>
      </w:r>
      <w:r>
        <w:rPr>
          <w:rFonts w:cs="Times New Roman" w:ascii="Times New Roman" w:hAnsi="Times New Roman"/>
          <w:b/>
          <w:color w:val="FF0000"/>
        </w:rPr>
        <w:t xml:space="preserve"> 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u w:val="single"/>
        </w:rPr>
        <w:t>PER IL SERVIZIO DI PRE E POST SCUOLA A BREVE VERRANNO VERIFICATE TUTTE LE RICHIESTE DA PARTE DEL COMUNE DI MONCALIERI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>SICURI DELLA VOSTR</w:t>
      </w:r>
      <w:r>
        <w:rPr>
          <w:rFonts w:cs="Times New Roman" w:ascii="Times New Roman" w:hAnsi="Times New Roman"/>
          <w:b w:val="false"/>
          <w:bCs w:val="false"/>
          <w:color w:val="000000"/>
        </w:rPr>
        <w:t>A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COLLABORAZIONE VI ASPETTIAMO E NON VEDIAMO L’ORA DI RIVEDERVI… A PRESTO!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LOnormal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bookmarkStart w:id="0" w:name="_30j0zll"/>
      <w:bookmarkEnd w:id="0"/>
      <w:r>
        <w:rPr>
          <w:rFonts w:eastAsia="Verdana" w:cs="Verdana" w:ascii="Verdana" w:hAnsi="Verdana"/>
        </w:rPr>
        <w:t>Il Dirigente Scolastico</w:t>
      </w:r>
    </w:p>
    <w:p>
      <w:pPr>
        <w:pStyle w:val="LOnormal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Roberto Ferrari </w:t>
      </w:r>
    </w:p>
    <w:p>
      <w:pPr>
        <w:pStyle w:val="LOnormal"/>
        <w:widowControl w:val="false"/>
        <w:spacing w:lineRule="auto" w:line="240"/>
        <w:ind w:left="6655" w:right="392" w:hanging="5008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</w:rPr>
        <w:t xml:space="preserve">                                                                     </w:t>
      </w:r>
      <w:r>
        <w:rPr>
          <w:rFonts w:eastAsia="Verdana" w:cs="Verdana" w:ascii="Verdana" w:hAnsi="Verdana"/>
          <w:i/>
          <w:sz w:val="16"/>
          <w:szCs w:val="16"/>
        </w:rPr>
        <w:t xml:space="preserve">(Firma autografa sostituita a mezzo stampa </w:t>
      </w:r>
    </w:p>
    <w:p>
      <w:pPr>
        <w:pStyle w:val="LOnormal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  <w:i/>
          <w:sz w:val="16"/>
          <w:szCs w:val="16"/>
        </w:rPr>
        <w:t xml:space="preserve"> </w:t>
      </w:r>
      <w:r>
        <w:rPr>
          <w:rFonts w:eastAsia="Verdana" w:cs="Verdana" w:ascii="Verdana" w:hAnsi="Verdana"/>
          <w:i/>
          <w:sz w:val="16"/>
          <w:szCs w:val="16"/>
        </w:rPr>
        <w:t>ai sensi dell’art.3, comma 2 del D.Lgs. n.39/1993)</w:t>
      </w:r>
    </w:p>
    <w:p>
      <w:pPr>
        <w:pStyle w:val="LOnormal"/>
        <w:widowControl w:val="false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rpotestoCarattere">
    <w:name w:val="Corpo testo Carattere"/>
    <w:qFormat/>
    <w:rPr>
      <w:rFonts w:ascii="Arial" w:hAnsi="Arial" w:eastAsia="Times New Roman" w:cs="Arial"/>
      <w:sz w:val="22"/>
      <w:szCs w:val="24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estofumetto">
    <w:name w:val="Testo fumetto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it-IT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122</Words>
  <Characters>685</Characters>
  <CharactersWithSpaces>870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2024-08-27T12:24:17Z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